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7F" w:rsidRPr="00366223" w:rsidRDefault="00E25630" w:rsidP="00E2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223">
        <w:rPr>
          <w:rFonts w:ascii="Times New Roman" w:hAnsi="Times New Roman" w:cs="Times New Roman"/>
          <w:b/>
          <w:sz w:val="28"/>
          <w:szCs w:val="28"/>
        </w:rPr>
        <w:t>ВОЕННО ОКРЪЖИЕ ГАБРОВО</w:t>
      </w:r>
      <w:r w:rsidR="00366223" w:rsidRPr="00366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223">
        <w:rPr>
          <w:rFonts w:ascii="Times New Roman" w:hAnsi="Times New Roman" w:cs="Times New Roman"/>
          <w:b/>
          <w:sz w:val="28"/>
          <w:szCs w:val="28"/>
        </w:rPr>
        <w:t>-</w:t>
      </w:r>
      <w:r w:rsidR="00366223" w:rsidRPr="00366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223">
        <w:rPr>
          <w:rFonts w:ascii="Times New Roman" w:hAnsi="Times New Roman" w:cs="Times New Roman"/>
          <w:b/>
          <w:sz w:val="28"/>
          <w:szCs w:val="28"/>
        </w:rPr>
        <w:t>ОФИС ОБЩИНА СЕВЛИЕВО</w:t>
      </w:r>
    </w:p>
    <w:p w:rsidR="00E25630" w:rsidRPr="00366223" w:rsidRDefault="00E25630" w:rsidP="00E256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6223">
        <w:rPr>
          <w:rFonts w:ascii="Times New Roman" w:hAnsi="Times New Roman" w:cs="Times New Roman"/>
          <w:b/>
          <w:sz w:val="36"/>
          <w:szCs w:val="36"/>
        </w:rPr>
        <w:t>ОБЯВА</w:t>
      </w:r>
    </w:p>
    <w:p w:rsidR="00E25630" w:rsidRPr="00E25630" w:rsidRDefault="00366223" w:rsidP="00E25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E25630" w:rsidRPr="00E25630">
        <w:rPr>
          <w:rFonts w:ascii="Times New Roman" w:hAnsi="Times New Roman" w:cs="Times New Roman"/>
          <w:sz w:val="24"/>
          <w:szCs w:val="24"/>
        </w:rPr>
        <w:t>а</w:t>
      </w:r>
    </w:p>
    <w:p w:rsidR="00E25630" w:rsidRDefault="00E25630" w:rsidP="00E25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Набиране на военнослужещи в редовете на българската армия</w:t>
      </w:r>
    </w:p>
    <w:p w:rsidR="00E25630" w:rsidRDefault="00E25630" w:rsidP="00E2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заповед №ОХ-197/11.03.2016 г. на Министъра на отбраната на Република България и заповед №РД-248 на командващия на съвместното командване на силите е обявен конкурс за вакантни места </w:t>
      </w:r>
      <w:r w:rsidR="00122D3B">
        <w:rPr>
          <w:rFonts w:ascii="Times New Roman" w:hAnsi="Times New Roman" w:cs="Times New Roman"/>
          <w:sz w:val="24"/>
          <w:szCs w:val="24"/>
        </w:rPr>
        <w:t>в сухопътни войски.</w:t>
      </w:r>
    </w:p>
    <w:p w:rsidR="00122D3B" w:rsidRDefault="00122D3B" w:rsidP="00E2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заповед №ОХ-195</w:t>
      </w:r>
      <w:r>
        <w:rPr>
          <w:rFonts w:ascii="Times New Roman" w:hAnsi="Times New Roman" w:cs="Times New Roman"/>
          <w:sz w:val="24"/>
          <w:szCs w:val="24"/>
        </w:rPr>
        <w:t>/11.03.2016 г. на Министъра на отбраната на 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 е обявен конкурс за вакантни места във военно въздушните сили.</w:t>
      </w:r>
    </w:p>
    <w:p w:rsidR="00122D3B" w:rsidRDefault="00122D3B" w:rsidP="00E2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Кандидатите трябва да отговарят на следните изисквания:</w:t>
      </w:r>
    </w:p>
    <w:p w:rsidR="00122D3B" w:rsidRPr="00122D3B" w:rsidRDefault="00122D3B" w:rsidP="00122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22D3B">
        <w:rPr>
          <w:rFonts w:ascii="Times New Roman" w:hAnsi="Times New Roman" w:cs="Times New Roman"/>
          <w:sz w:val="24"/>
          <w:szCs w:val="24"/>
        </w:rPr>
        <w:t xml:space="preserve">а пълнолетни граждани на </w:t>
      </w:r>
      <w:r w:rsidRPr="00122D3B">
        <w:rPr>
          <w:rFonts w:ascii="Times New Roman" w:hAnsi="Times New Roman" w:cs="Times New Roman"/>
          <w:sz w:val="24"/>
          <w:szCs w:val="24"/>
        </w:rPr>
        <w:t>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 и да нямат друго гражданство,</w:t>
      </w:r>
    </w:p>
    <w:p w:rsidR="00122D3B" w:rsidRDefault="00122D3B" w:rsidP="00122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22D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завършили средни или висши училища в страната и в чужбина,</w:t>
      </w:r>
      <w:r w:rsidRPr="00122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3B" w:rsidRDefault="00122D3B" w:rsidP="00122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не са осъждани за умишлено престъпление от общ характер и срещу тях да няма образувано наказателно производство.</w:t>
      </w:r>
    </w:p>
    <w:p w:rsidR="00122D3B" w:rsidRDefault="00122D3B" w:rsidP="00122D3B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справка и допълнителна информация: Военно окръжие-Габрово, ул.“С.Врачански“ 1А. Тел.: 066/ 800 257; 066/ 805 531 и на сайта: </w:t>
      </w:r>
      <w:hyperlink r:id="rId6" w:history="1">
        <w:r w:rsidRPr="001A12A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www.comd.bg</w:t>
        </w:r>
      </w:hyperlink>
    </w:p>
    <w:p w:rsidR="00122D3B" w:rsidRPr="00122D3B" w:rsidRDefault="00122D3B" w:rsidP="00122D3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Севлиево: 0675/ 3 35 70.</w:t>
      </w:r>
    </w:p>
    <w:sectPr w:rsidR="00122D3B" w:rsidRPr="0012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46704"/>
    <w:multiLevelType w:val="hybridMultilevel"/>
    <w:tmpl w:val="12885450"/>
    <w:lvl w:ilvl="0" w:tplc="4CB297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54"/>
    <w:rsid w:val="00122D3B"/>
    <w:rsid w:val="00366223"/>
    <w:rsid w:val="008F3554"/>
    <w:rsid w:val="009E677F"/>
    <w:rsid w:val="00E2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2D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2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d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4</cp:revision>
  <dcterms:created xsi:type="dcterms:W3CDTF">2016-04-07T06:06:00Z</dcterms:created>
  <dcterms:modified xsi:type="dcterms:W3CDTF">2016-04-07T06:17:00Z</dcterms:modified>
</cp:coreProperties>
</file>